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6E" w:rsidRPr="008E1A6E" w:rsidRDefault="008E1A6E" w:rsidP="005501A5">
      <w:pPr>
        <w:spacing w:after="120" w:line="240" w:lineRule="auto"/>
        <w:ind w:firstLine="0"/>
        <w:rPr>
          <w:b/>
          <w:i/>
        </w:rPr>
      </w:pPr>
      <w:r w:rsidRPr="008E1A6E">
        <w:rPr>
          <w:b/>
          <w:i/>
        </w:rPr>
        <w:t>Когда не нужна корова: представляем бизнес-план производства растительного молока</w:t>
      </w:r>
    </w:p>
    <w:p w:rsidR="005501A5" w:rsidRDefault="005501A5" w:rsidP="005501A5">
      <w:pPr>
        <w:spacing w:after="120" w:line="240" w:lineRule="auto"/>
        <w:ind w:firstLine="0"/>
      </w:pPr>
      <w:r>
        <w:t xml:space="preserve">Все больше людей по всему миру стремится употреблять в пищу органическую продукцию, выращенную </w:t>
      </w:r>
      <w:r w:rsidR="005B042D">
        <w:t xml:space="preserve">и переработанную </w:t>
      </w:r>
      <w:r>
        <w:t>без применения химии и не модифицированную генетически</w:t>
      </w:r>
      <w:r w:rsidR="00D470D3">
        <w:t xml:space="preserve">. Особенно это касается </w:t>
      </w:r>
      <w:r w:rsidR="00906E79">
        <w:t>государств</w:t>
      </w:r>
      <w:r w:rsidR="00D470D3">
        <w:t xml:space="preserve"> с высоким уровнем жизни, так как такие продукты относят</w:t>
      </w:r>
      <w:r w:rsidR="00906E79">
        <w:t>ся к высокой ценовой категории. Но здоровье дороже денег, и поэтому рынок органической продукции растет в развитых странах на 20-30% в год.</w:t>
      </w:r>
    </w:p>
    <w:p w:rsidR="00906E79" w:rsidRDefault="00D06D58" w:rsidP="005501A5">
      <w:pPr>
        <w:spacing w:after="120" w:line="240" w:lineRule="auto"/>
        <w:ind w:firstLine="0"/>
      </w:pPr>
      <w:r>
        <w:t>Украинцы с доходами выше среднего</w:t>
      </w:r>
      <w:r w:rsidR="00D5350F">
        <w:t xml:space="preserve"> также не стоят в стороне от мировых трендов</w:t>
      </w:r>
      <w:r>
        <w:t>,</w:t>
      </w:r>
      <w:r w:rsidR="00D5350F">
        <w:t xml:space="preserve"> и многие из них активно интересуются более качественной заменой традиционных продуктов питания, даже если они «фермерские» или «домашние», и</w:t>
      </w:r>
      <w:r w:rsidR="00A278B2">
        <w:t>,</w:t>
      </w:r>
      <w:r w:rsidR="00D5350F">
        <w:t xml:space="preserve"> в конце концов</w:t>
      </w:r>
      <w:r w:rsidR="00A278B2">
        <w:t>,</w:t>
      </w:r>
      <w:r w:rsidR="00D5350F">
        <w:t xml:space="preserve"> останавливаются на сертифицированной органической продукции.</w:t>
      </w:r>
    </w:p>
    <w:p w:rsidR="00D5350F" w:rsidRDefault="002F1A6A" w:rsidP="005501A5">
      <w:pPr>
        <w:spacing w:after="120" w:line="240" w:lineRule="auto"/>
        <w:ind w:firstLine="0"/>
      </w:pPr>
      <w:r>
        <w:t xml:space="preserve">Специально для удовлетворения спроса этой постоянно растущей категории соотечественников, а также выхода на зарубежные рынки, аналитики </w:t>
      </w:r>
      <w:r>
        <w:rPr>
          <w:lang w:val="en-US"/>
        </w:rPr>
        <w:t>Pro</w:t>
      </w:r>
      <w:r w:rsidRPr="002F1A6A">
        <w:t>-</w:t>
      </w:r>
      <w:r>
        <w:rPr>
          <w:lang w:val="en-US"/>
        </w:rPr>
        <w:t>Consulting</w:t>
      </w:r>
      <w:r w:rsidRPr="002F1A6A">
        <w:t xml:space="preserve"> </w:t>
      </w:r>
      <w:r>
        <w:t xml:space="preserve">разработали бизнес-план предприятия по производству </w:t>
      </w:r>
      <w:r w:rsidR="00021B6D">
        <w:t>молока, йогурта и мороженного из органического растительного сырья.</w:t>
      </w:r>
    </w:p>
    <w:p w:rsidR="00B46E69" w:rsidRPr="00B46E69" w:rsidRDefault="00B46E69" w:rsidP="00B46E69">
      <w:pPr>
        <w:spacing w:after="120" w:line="240" w:lineRule="auto"/>
        <w:ind w:firstLine="0"/>
      </w:pPr>
      <w:r>
        <w:t xml:space="preserve">Несмотря на непривычное для украинцев название, такое растительное молоко </w:t>
      </w:r>
      <w:r w:rsidR="005E5F7F">
        <w:t>может стать для организма источником</w:t>
      </w:r>
      <w:r w:rsidR="0005127C">
        <w:t xml:space="preserve"> </w:t>
      </w:r>
      <w:r w:rsidR="005E5F7F" w:rsidRPr="0026194C">
        <w:rPr>
          <w:rFonts w:cs="Arial"/>
          <w:color w:val="000000"/>
          <w:szCs w:val="22"/>
        </w:rPr>
        <w:t>ценных жирных кислот и углеводов с низким гликемическим индексом (что особенно важно для пациенто</w:t>
      </w:r>
      <w:r w:rsidR="005E5F7F">
        <w:rPr>
          <w:rFonts w:cs="Arial"/>
          <w:color w:val="000000"/>
          <w:szCs w:val="22"/>
        </w:rPr>
        <w:t>в с сахарным диабетом), витамином</w:t>
      </w:r>
      <w:r w:rsidR="005E5F7F" w:rsidRPr="0026194C">
        <w:rPr>
          <w:rFonts w:cs="Arial"/>
          <w:color w:val="000000"/>
          <w:szCs w:val="22"/>
        </w:rPr>
        <w:t xml:space="preserve"> группы В и</w:t>
      </w:r>
      <w:r w:rsidR="005E5F7F">
        <w:rPr>
          <w:rFonts w:cs="Arial"/>
          <w:color w:val="000000"/>
          <w:szCs w:val="22"/>
        </w:rPr>
        <w:t xml:space="preserve"> Е и важных микроэлементов. Для людей с непереносимостью лактозы оно </w:t>
      </w:r>
      <w:r w:rsidR="0005127C">
        <w:rPr>
          <w:rFonts w:cs="Arial"/>
          <w:color w:val="000000"/>
          <w:szCs w:val="22"/>
        </w:rPr>
        <w:t>будет полноценным</w:t>
      </w:r>
      <w:r w:rsidR="005E5F7F">
        <w:rPr>
          <w:rFonts w:cs="Arial"/>
          <w:color w:val="000000"/>
          <w:szCs w:val="22"/>
        </w:rPr>
        <w:t xml:space="preserve"> заменителем коровьего молока.</w:t>
      </w:r>
    </w:p>
    <w:p w:rsidR="008A7544" w:rsidRDefault="008A7544" w:rsidP="005501A5">
      <w:pPr>
        <w:spacing w:after="120" w:line="240" w:lineRule="auto"/>
        <w:ind w:firstLine="0"/>
      </w:pPr>
      <w:r>
        <w:t>О перспективности п</w:t>
      </w:r>
      <w:r w:rsidR="00CB6783">
        <w:t xml:space="preserve">роекта свидетельствуют данные об </w:t>
      </w:r>
      <w:r>
        <w:t>объеме</w:t>
      </w:r>
      <w:r w:rsidR="00CB6783">
        <w:t xml:space="preserve"> глобальных продаж растительного</w:t>
      </w:r>
      <w:r>
        <w:t xml:space="preserve"> молока с прогнозом на ближайшие годы.</w:t>
      </w:r>
    </w:p>
    <w:p w:rsidR="00B511B7" w:rsidRDefault="00B511B7" w:rsidP="008A7544">
      <w:pPr>
        <w:widowControl w:val="0"/>
        <w:spacing w:line="240" w:lineRule="auto"/>
        <w:jc w:val="center"/>
        <w:rPr>
          <w:rFonts w:cs="Arial"/>
          <w:b/>
          <w:szCs w:val="22"/>
        </w:rPr>
      </w:pPr>
      <w:r w:rsidRPr="00B511B7">
        <w:rPr>
          <w:rFonts w:cs="Arial"/>
          <w:b/>
          <w:szCs w:val="22"/>
        </w:rPr>
        <w:t>Рыночная стоимость альтернатив молочного молока во всем мире с 2013 по 2</w:t>
      </w:r>
      <w:r w:rsidR="00B435A2">
        <w:rPr>
          <w:rFonts w:cs="Arial"/>
          <w:b/>
          <w:szCs w:val="22"/>
        </w:rPr>
        <w:t>024 год, по категориям (в млн. д</w:t>
      </w:r>
      <w:r w:rsidRPr="00B511B7">
        <w:rPr>
          <w:rFonts w:cs="Arial"/>
          <w:b/>
          <w:szCs w:val="22"/>
        </w:rPr>
        <w:t>олл. США)</w:t>
      </w:r>
    </w:p>
    <w:p w:rsidR="00B511B7" w:rsidRPr="00B511B7" w:rsidRDefault="00B511B7" w:rsidP="00B511B7">
      <w:pPr>
        <w:widowControl w:val="0"/>
        <w:ind w:firstLine="0"/>
        <w:jc w:val="center"/>
        <w:rPr>
          <w:rFonts w:cs="Arial"/>
          <w:b/>
          <w:szCs w:val="22"/>
        </w:rPr>
      </w:pPr>
      <w:r>
        <w:rPr>
          <w:noProof/>
        </w:rPr>
        <w:drawing>
          <wp:inline distT="0" distB="0" distL="0" distR="0" wp14:anchorId="5AE72FCB" wp14:editId="3A2B976A">
            <wp:extent cx="5387340" cy="3314122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854" t="26910" r="40481" b="23146"/>
                    <a:stretch/>
                  </pic:blipFill>
                  <pic:spPr bwMode="auto">
                    <a:xfrm>
                      <a:off x="0" y="0"/>
                      <a:ext cx="5395383" cy="3319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CC1" w:rsidRDefault="00AC0CC1" w:rsidP="00AC0CC1">
      <w:pPr>
        <w:widowControl w:val="0"/>
        <w:tabs>
          <w:tab w:val="left" w:pos="1276"/>
        </w:tabs>
        <w:spacing w:after="120" w:line="240" w:lineRule="auto"/>
        <w:ind w:firstLine="0"/>
        <w:rPr>
          <w:rFonts w:cs="Arial"/>
          <w:szCs w:val="22"/>
        </w:rPr>
      </w:pPr>
      <w:r w:rsidRPr="00AC0CC1">
        <w:rPr>
          <w:rFonts w:cs="Arial"/>
          <w:szCs w:val="22"/>
        </w:rPr>
        <w:t xml:space="preserve">Наличие </w:t>
      </w:r>
      <w:r>
        <w:rPr>
          <w:rFonts w:cs="Arial"/>
          <w:szCs w:val="22"/>
        </w:rPr>
        <w:t>в Украине богатой сырьевой базы, невысокая себестоимость и использование высококачественных технологий и оборудования позволят поставлять растительное молоко по конкурентным ценам как на внутренн</w:t>
      </w:r>
      <w:r w:rsidR="00CB6783">
        <w:rPr>
          <w:rFonts w:cs="Arial"/>
          <w:szCs w:val="22"/>
        </w:rPr>
        <w:t>ий, так и на международный рынки</w:t>
      </w:r>
      <w:r>
        <w:rPr>
          <w:rFonts w:cs="Arial"/>
          <w:szCs w:val="22"/>
        </w:rPr>
        <w:t xml:space="preserve">. </w:t>
      </w:r>
    </w:p>
    <w:p w:rsidR="00AC0CC1" w:rsidRDefault="00EB0A91" w:rsidP="00EB0A91">
      <w:pPr>
        <w:widowControl w:val="0"/>
        <w:tabs>
          <w:tab w:val="left" w:pos="1276"/>
        </w:tabs>
        <w:spacing w:after="120" w:line="240" w:lineRule="auto"/>
        <w:ind w:firstLine="0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Предприятие будет выпускать следующие виды растительного молока: соевое, миндальное, из лесного ореха, кунжутное, из семян подсолнечника, рисовое, конопляное. </w:t>
      </w:r>
    </w:p>
    <w:p w:rsidR="007D1D0D" w:rsidRDefault="007D1D0D" w:rsidP="00EB0A91">
      <w:pPr>
        <w:pStyle w:val="a5"/>
        <w:jc w:val="center"/>
      </w:pPr>
      <w:r>
        <w:lastRenderedPageBreak/>
        <w:t>Схема технологического процесса получения растительного молока</w:t>
      </w:r>
    </w:p>
    <w:p w:rsidR="007D1D0D" w:rsidRPr="000D71AE" w:rsidRDefault="007D1D0D" w:rsidP="007D1D0D">
      <w:r>
        <w:rPr>
          <w:noProof/>
        </w:rPr>
        <w:drawing>
          <wp:inline distT="0" distB="0" distL="0" distR="0" wp14:anchorId="4EA79A1B" wp14:editId="0ECFE86F">
            <wp:extent cx="5497032" cy="1988289"/>
            <wp:effectExtent l="0" t="0" r="8890" b="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805D9" w:rsidRDefault="009805D9" w:rsidP="009805D9">
      <w:pPr>
        <w:ind w:firstLine="0"/>
      </w:pPr>
    </w:p>
    <w:p w:rsidR="008E1A6E" w:rsidRDefault="009805D9" w:rsidP="008E1A6E">
      <w:pPr>
        <w:spacing w:after="120" w:line="240" w:lineRule="auto"/>
        <w:ind w:firstLine="0"/>
      </w:pPr>
      <w:r>
        <w:t xml:space="preserve">Так как растительное молоко является хорошей питательной средой для развития </w:t>
      </w:r>
      <w:proofErr w:type="spellStart"/>
      <w:r w:rsidR="008E1A6E">
        <w:t>пробиотических</w:t>
      </w:r>
      <w:proofErr w:type="spellEnd"/>
      <w:r w:rsidR="008E1A6E">
        <w:t xml:space="preserve"> микроорганизмов, на его основе можно делать йогурты и мороженное, которые также пользуются большим спросом </w:t>
      </w:r>
      <w:r w:rsidR="007A4CDA">
        <w:t>у целевой аудитории покупателей</w:t>
      </w:r>
      <w:r w:rsidR="008E1A6E">
        <w:t xml:space="preserve">. Данные продукты будут изготавливаться </w:t>
      </w:r>
      <w:r w:rsidR="007A4CDA">
        <w:t>на нашем заводе</w:t>
      </w:r>
      <w:r w:rsidR="008E1A6E">
        <w:t xml:space="preserve"> из соевого молока. </w:t>
      </w:r>
    </w:p>
    <w:p w:rsidR="008E1A6E" w:rsidRDefault="008E1A6E" w:rsidP="008E1A6E">
      <w:pPr>
        <w:spacing w:after="120" w:line="240" w:lineRule="auto"/>
        <w:ind w:firstLine="0"/>
      </w:pPr>
      <w:r>
        <w:t xml:space="preserve">Проведенные по бизнес-плану расчеты показывают, что рентабельность продаж </w:t>
      </w:r>
      <w:proofErr w:type="spellStart"/>
      <w:r>
        <w:t>новосозданного</w:t>
      </w:r>
      <w:proofErr w:type="spellEnd"/>
      <w:r>
        <w:t xml:space="preserve"> </w:t>
      </w:r>
      <w:r w:rsidR="007A4CDA">
        <w:t>предприятия</w:t>
      </w:r>
      <w:r>
        <w:t xml:space="preserve"> составит 17,4%, что означает содержание более 17 центов чистой прибыли в каждом долларе дохода. </w:t>
      </w:r>
    </w:p>
    <w:p w:rsidR="007A4CDA" w:rsidRDefault="007A4CDA" w:rsidP="008E1A6E">
      <w:pPr>
        <w:spacing w:after="120" w:line="240" w:lineRule="auto"/>
        <w:ind w:firstLine="0"/>
      </w:pPr>
      <w:bookmarkStart w:id="0" w:name="_GoBack"/>
      <w:bookmarkEnd w:id="0"/>
    </w:p>
    <w:p w:rsidR="007A4CDA" w:rsidRDefault="007A4CDA" w:rsidP="008E1A6E">
      <w:pPr>
        <w:spacing w:after="120" w:line="240" w:lineRule="auto"/>
        <w:ind w:firstLine="0"/>
      </w:pPr>
      <w:r w:rsidRPr="008F7DBB">
        <w:rPr>
          <w:b/>
        </w:rPr>
        <w:t>Лид.</w:t>
      </w:r>
      <w:r>
        <w:t xml:space="preserve"> Молоко, произведенное из растительного органического сырья, </w:t>
      </w:r>
      <w:r w:rsidRPr="008F7DBB">
        <w:t>пользуется</w:t>
      </w:r>
      <w:r>
        <w:t xml:space="preserve"> все большим спросом как в Украине, так и за рубежом. А значит наступило подходящее время для вывода на рынок соответствующего предприятия, созданного по нашему бизнес-плану.</w:t>
      </w:r>
    </w:p>
    <w:p w:rsidR="007A4CDA" w:rsidRPr="007A4CDA" w:rsidRDefault="007A4CDA" w:rsidP="008E1A6E">
      <w:pPr>
        <w:spacing w:after="120" w:line="240" w:lineRule="auto"/>
        <w:ind w:firstLine="0"/>
        <w:rPr>
          <w:b/>
        </w:rPr>
      </w:pPr>
    </w:p>
    <w:p w:rsidR="007A4CDA" w:rsidRPr="007A4CDA" w:rsidRDefault="007A4CDA" w:rsidP="008E1A6E">
      <w:pPr>
        <w:spacing w:after="120" w:line="240" w:lineRule="auto"/>
        <w:ind w:firstLine="0"/>
        <w:rPr>
          <w:lang w:val="uk-UA"/>
        </w:rPr>
      </w:pPr>
      <w:r w:rsidRPr="007A4CDA">
        <w:rPr>
          <w:b/>
          <w:lang w:val="uk-UA"/>
        </w:rPr>
        <w:t>Лід</w:t>
      </w:r>
      <w:r>
        <w:rPr>
          <w:lang w:val="uk-UA"/>
        </w:rPr>
        <w:t xml:space="preserve">. </w:t>
      </w:r>
      <w:r w:rsidRPr="007A4CDA">
        <w:rPr>
          <w:lang w:val="uk-UA"/>
        </w:rPr>
        <w:t xml:space="preserve">Молоко, вироблене з рослинної органічної сировини, </w:t>
      </w:r>
      <w:r>
        <w:rPr>
          <w:lang w:val="uk-UA"/>
        </w:rPr>
        <w:t>користується</w:t>
      </w:r>
      <w:r w:rsidRPr="007A4CDA">
        <w:rPr>
          <w:lang w:val="uk-UA"/>
        </w:rPr>
        <w:t xml:space="preserve"> все більшим попитом як в Україні, так </w:t>
      </w:r>
      <w:r>
        <w:rPr>
          <w:lang w:val="uk-UA"/>
        </w:rPr>
        <w:t xml:space="preserve">і за кордоном. А значить настав </w:t>
      </w:r>
      <w:r w:rsidR="008F7DBB">
        <w:rPr>
          <w:lang w:val="uk-UA"/>
        </w:rPr>
        <w:t xml:space="preserve">сприятливий </w:t>
      </w:r>
      <w:r w:rsidRPr="007A4CDA">
        <w:rPr>
          <w:lang w:val="uk-UA"/>
        </w:rPr>
        <w:t>час для виведення на ринок відповід</w:t>
      </w:r>
      <w:r w:rsidR="008F7DBB">
        <w:rPr>
          <w:lang w:val="uk-UA"/>
        </w:rPr>
        <w:t>ного підприємства, створеного по нашому</w:t>
      </w:r>
      <w:r w:rsidRPr="007A4CDA">
        <w:rPr>
          <w:lang w:val="uk-UA"/>
        </w:rPr>
        <w:t xml:space="preserve"> бізнес-плану.</w:t>
      </w:r>
    </w:p>
    <w:p w:rsidR="007A4CDA" w:rsidRDefault="007A4CDA" w:rsidP="008E1A6E">
      <w:pPr>
        <w:spacing w:after="120" w:line="240" w:lineRule="auto"/>
        <w:ind w:firstLine="0"/>
      </w:pPr>
    </w:p>
    <w:p w:rsidR="007A4CDA" w:rsidRDefault="007A4CDA" w:rsidP="008E1A6E">
      <w:pPr>
        <w:spacing w:after="120" w:line="240" w:lineRule="auto"/>
        <w:ind w:firstLine="0"/>
      </w:pPr>
    </w:p>
    <w:p w:rsidR="007A4CDA" w:rsidRDefault="007A4CDA" w:rsidP="008E1A6E">
      <w:pPr>
        <w:spacing w:after="120" w:line="240" w:lineRule="auto"/>
        <w:ind w:firstLine="0"/>
      </w:pPr>
      <w:r>
        <w:t xml:space="preserve"> </w:t>
      </w:r>
    </w:p>
    <w:p w:rsidR="007D1D0D" w:rsidRDefault="007D1D0D">
      <w:pPr>
        <w:rPr>
          <w:lang w:val="uk-UA"/>
        </w:rPr>
      </w:pPr>
    </w:p>
    <w:p w:rsidR="008E1A6E" w:rsidRPr="007D1D0D" w:rsidRDefault="008E1A6E">
      <w:pPr>
        <w:rPr>
          <w:lang w:val="uk-UA"/>
        </w:rPr>
      </w:pPr>
    </w:p>
    <w:sectPr w:rsidR="008E1A6E" w:rsidRPr="007D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31778"/>
    <w:multiLevelType w:val="hybridMultilevel"/>
    <w:tmpl w:val="04D83810"/>
    <w:lvl w:ilvl="0" w:tplc="7116DE1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7A56BAD"/>
    <w:multiLevelType w:val="hybridMultilevel"/>
    <w:tmpl w:val="4ADA0F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BE"/>
    <w:rsid w:val="00021B6D"/>
    <w:rsid w:val="0005127C"/>
    <w:rsid w:val="000D42B0"/>
    <w:rsid w:val="00175508"/>
    <w:rsid w:val="002F1A6A"/>
    <w:rsid w:val="004B3ED8"/>
    <w:rsid w:val="004B5CCB"/>
    <w:rsid w:val="005501A5"/>
    <w:rsid w:val="005B042D"/>
    <w:rsid w:val="005E5F7F"/>
    <w:rsid w:val="007A4CDA"/>
    <w:rsid w:val="007D1D0D"/>
    <w:rsid w:val="00896F1D"/>
    <w:rsid w:val="008A7544"/>
    <w:rsid w:val="008E1A6E"/>
    <w:rsid w:val="008F7DBB"/>
    <w:rsid w:val="00906E79"/>
    <w:rsid w:val="009805D9"/>
    <w:rsid w:val="00A278B2"/>
    <w:rsid w:val="00AC0CC1"/>
    <w:rsid w:val="00B435A2"/>
    <w:rsid w:val="00B46E69"/>
    <w:rsid w:val="00B511B7"/>
    <w:rsid w:val="00C61AE2"/>
    <w:rsid w:val="00CB6783"/>
    <w:rsid w:val="00D06D58"/>
    <w:rsid w:val="00D470D3"/>
    <w:rsid w:val="00D5350F"/>
    <w:rsid w:val="00D669B3"/>
    <w:rsid w:val="00D75CBF"/>
    <w:rsid w:val="00EB0A91"/>
    <w:rsid w:val="00F56BBE"/>
    <w:rsid w:val="00F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3958-9AD1-43E8-82F5-0D7D6934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0D"/>
    <w:pPr>
      <w:spacing w:after="0" w:line="360" w:lineRule="auto"/>
      <w:ind w:firstLine="851"/>
      <w:jc w:val="both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1D0D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7D1D0D"/>
    <w:rPr>
      <w:rFonts w:ascii="Arial" w:eastAsia="Times New Roman" w:hAnsi="Arial" w:cs="Times New Roman"/>
      <w:szCs w:val="24"/>
      <w:lang w:eastAsia="ru-RU"/>
    </w:rPr>
  </w:style>
  <w:style w:type="paragraph" w:styleId="a5">
    <w:name w:val="caption"/>
    <w:basedOn w:val="a"/>
    <w:next w:val="a"/>
    <w:uiPriority w:val="35"/>
    <w:qFormat/>
    <w:rsid w:val="007D1D0D"/>
    <w:pPr>
      <w:keepNext/>
      <w:keepLines/>
      <w:spacing w:before="120" w:after="100" w:afterAutospacing="1"/>
      <w:ind w:firstLine="1077"/>
      <w:jc w:val="right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C08BAA-0116-4A85-AB76-85A3DB82A26E}" type="doc">
      <dgm:prSet loTypeId="urn:microsoft.com/office/officeart/2005/8/layout/process4" loCatId="list" qsTypeId="urn:microsoft.com/office/officeart/2005/8/quickstyle/simple4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43FD06E8-CE0D-4B3A-961D-0FEEDE15D52F}">
      <dgm:prSet phldrT="[Текст]" custT="1"/>
      <dgm:spPr/>
      <dgm:t>
        <a:bodyPr/>
        <a:lstStyle/>
        <a:p>
          <a:r>
            <a:rPr lang="ru-RU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Замачивание</a:t>
          </a:r>
        </a:p>
      </dgm:t>
    </dgm:pt>
    <dgm:pt modelId="{A62A86C0-77B3-41F5-83A9-50E2ADA46DBB}" type="parTrans" cxnId="{7A7DDC95-5427-4C96-A077-2F7E53C64715}">
      <dgm:prSet/>
      <dgm:spPr/>
      <dgm:t>
        <a:bodyPr/>
        <a:lstStyle/>
        <a:p>
          <a:endParaRPr lang="ru-RU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C70749D-5B96-4B9D-A6D2-BE99DA686DAD}" type="sibTrans" cxnId="{7A7DDC95-5427-4C96-A077-2F7E53C64715}">
      <dgm:prSet/>
      <dgm:spPr/>
      <dgm:t>
        <a:bodyPr/>
        <a:lstStyle/>
        <a:p>
          <a:endParaRPr lang="ru-RU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D4E422E-B87C-4079-B727-53D6E01F48E1}">
      <dgm:prSet phldrT="[Текст]" custT="1"/>
      <dgm:spPr/>
      <dgm:t>
        <a:bodyPr/>
        <a:lstStyle/>
        <a:p>
          <a:r>
            <a:rPr lang="ru-RU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Измельчение</a:t>
          </a:r>
        </a:p>
      </dgm:t>
    </dgm:pt>
    <dgm:pt modelId="{A247E390-26A1-4E7B-8293-1FD291E78EA3}" type="parTrans" cxnId="{55A8EC3A-7550-4B44-8AA4-92F80727F9E1}">
      <dgm:prSet/>
      <dgm:spPr/>
      <dgm:t>
        <a:bodyPr/>
        <a:lstStyle/>
        <a:p>
          <a:endParaRPr lang="ru-RU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855EE27-FD34-4747-B55D-20C9F9A60F6B}" type="sibTrans" cxnId="{55A8EC3A-7550-4B44-8AA4-92F80727F9E1}">
      <dgm:prSet/>
      <dgm:spPr/>
      <dgm:t>
        <a:bodyPr/>
        <a:lstStyle/>
        <a:p>
          <a:endParaRPr lang="ru-RU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C4343A0-917A-4C0A-83DC-32C141B5DC39}">
      <dgm:prSet phldrT="[Текст]" custT="1"/>
      <dgm:spPr/>
      <dgm:t>
        <a:bodyPr/>
        <a:lstStyle/>
        <a:p>
          <a:r>
            <a:rPr lang="ru-RU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Гомогонизация</a:t>
          </a:r>
        </a:p>
      </dgm:t>
    </dgm:pt>
    <dgm:pt modelId="{C3F920D8-3163-4E2C-B2F2-799DB0CC279F}" type="parTrans" cxnId="{B19EBCCB-B08D-4FFE-B97F-3CDB5ECA01C2}">
      <dgm:prSet/>
      <dgm:spPr/>
      <dgm:t>
        <a:bodyPr/>
        <a:lstStyle/>
        <a:p>
          <a:endParaRPr lang="ru-RU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8567FA94-B1DC-4751-B9E4-E21293C92729}" type="sibTrans" cxnId="{B19EBCCB-B08D-4FFE-B97F-3CDB5ECA01C2}">
      <dgm:prSet/>
      <dgm:spPr/>
      <dgm:t>
        <a:bodyPr/>
        <a:lstStyle/>
        <a:p>
          <a:endParaRPr lang="ru-RU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884768E-94FE-40B0-9973-201F5D6E6895}">
      <dgm:prSet phldrT="[Текст]" custT="1"/>
      <dgm:spPr/>
      <dgm:t>
        <a:bodyPr/>
        <a:lstStyle/>
        <a:p>
          <a:r>
            <a:rPr lang="ru-RU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Пастеризация</a:t>
          </a:r>
        </a:p>
      </dgm:t>
    </dgm:pt>
    <dgm:pt modelId="{EE9DD59F-223B-4348-A868-FE1C8B0D93E4}" type="parTrans" cxnId="{A4A0B372-1325-4AA8-8F0C-3E0CD741F34F}">
      <dgm:prSet/>
      <dgm:spPr/>
      <dgm:t>
        <a:bodyPr/>
        <a:lstStyle/>
        <a:p>
          <a:endParaRPr lang="ru-RU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8ABE61BA-413A-4EDE-8CA7-83E684EF9A3E}" type="sibTrans" cxnId="{A4A0B372-1325-4AA8-8F0C-3E0CD741F34F}">
      <dgm:prSet/>
      <dgm:spPr/>
      <dgm:t>
        <a:bodyPr/>
        <a:lstStyle/>
        <a:p>
          <a:endParaRPr lang="ru-RU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47B21C8-009B-4C85-A4D6-57F4CEC67A79}" type="pres">
      <dgm:prSet presAssocID="{C3C08BAA-0116-4A85-AB76-85A3DB82A26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CF239BB-3B8D-41DE-ADC3-097A98D105C3}" type="pres">
      <dgm:prSet presAssocID="{D884768E-94FE-40B0-9973-201F5D6E6895}" presName="boxAndChildren" presStyleCnt="0"/>
      <dgm:spPr/>
    </dgm:pt>
    <dgm:pt modelId="{D9B160E0-49DC-4A4E-84EB-A4A9FED91434}" type="pres">
      <dgm:prSet presAssocID="{D884768E-94FE-40B0-9973-201F5D6E6895}" presName="parentTextBox" presStyleLbl="node1" presStyleIdx="0" presStyleCnt="4"/>
      <dgm:spPr/>
      <dgm:t>
        <a:bodyPr/>
        <a:lstStyle/>
        <a:p>
          <a:endParaRPr lang="ru-RU"/>
        </a:p>
      </dgm:t>
    </dgm:pt>
    <dgm:pt modelId="{4E715AAF-3B5C-4B30-BF9A-7CA864B5956F}" type="pres">
      <dgm:prSet presAssocID="{8567FA94-B1DC-4751-B9E4-E21293C92729}" presName="sp" presStyleCnt="0"/>
      <dgm:spPr/>
    </dgm:pt>
    <dgm:pt modelId="{52336041-C266-4D8C-BF96-1F6A92F0191F}" type="pres">
      <dgm:prSet presAssocID="{CC4343A0-917A-4C0A-83DC-32C141B5DC39}" presName="arrowAndChildren" presStyleCnt="0"/>
      <dgm:spPr/>
    </dgm:pt>
    <dgm:pt modelId="{57F16E4B-822A-4E49-B79B-F780B8781325}" type="pres">
      <dgm:prSet presAssocID="{CC4343A0-917A-4C0A-83DC-32C141B5DC39}" presName="parentTextArrow" presStyleLbl="node1" presStyleIdx="1" presStyleCnt="4"/>
      <dgm:spPr/>
      <dgm:t>
        <a:bodyPr/>
        <a:lstStyle/>
        <a:p>
          <a:endParaRPr lang="ru-RU"/>
        </a:p>
      </dgm:t>
    </dgm:pt>
    <dgm:pt modelId="{0F5E2EF6-975A-4BC4-BADF-24DD3600216E}" type="pres">
      <dgm:prSet presAssocID="{4855EE27-FD34-4747-B55D-20C9F9A60F6B}" presName="sp" presStyleCnt="0"/>
      <dgm:spPr/>
    </dgm:pt>
    <dgm:pt modelId="{8F4422E1-A3A8-4432-AF00-17187143EE39}" type="pres">
      <dgm:prSet presAssocID="{5D4E422E-B87C-4079-B727-53D6E01F48E1}" presName="arrowAndChildren" presStyleCnt="0"/>
      <dgm:spPr/>
    </dgm:pt>
    <dgm:pt modelId="{9B5F3CDF-279B-461E-B42E-73551D8657A9}" type="pres">
      <dgm:prSet presAssocID="{5D4E422E-B87C-4079-B727-53D6E01F48E1}" presName="parentTextArrow" presStyleLbl="node1" presStyleIdx="2" presStyleCnt="4"/>
      <dgm:spPr/>
      <dgm:t>
        <a:bodyPr/>
        <a:lstStyle/>
        <a:p>
          <a:endParaRPr lang="ru-RU"/>
        </a:p>
      </dgm:t>
    </dgm:pt>
    <dgm:pt modelId="{42BECDA7-25BE-4242-9326-2EBD0651A19A}" type="pres">
      <dgm:prSet presAssocID="{CC70749D-5B96-4B9D-A6D2-BE99DA686DAD}" presName="sp" presStyleCnt="0"/>
      <dgm:spPr/>
    </dgm:pt>
    <dgm:pt modelId="{D93F592C-9ABE-418A-ACD0-5C09F3BCDC4F}" type="pres">
      <dgm:prSet presAssocID="{43FD06E8-CE0D-4B3A-961D-0FEEDE15D52F}" presName="arrowAndChildren" presStyleCnt="0"/>
      <dgm:spPr/>
    </dgm:pt>
    <dgm:pt modelId="{B39746B8-34FA-482F-A3DD-464563E64FF5}" type="pres">
      <dgm:prSet presAssocID="{43FD06E8-CE0D-4B3A-961D-0FEEDE15D52F}" presName="parentTextArrow" presStyleLbl="node1" presStyleIdx="3" presStyleCnt="4"/>
      <dgm:spPr/>
      <dgm:t>
        <a:bodyPr/>
        <a:lstStyle/>
        <a:p>
          <a:endParaRPr lang="ru-RU"/>
        </a:p>
      </dgm:t>
    </dgm:pt>
  </dgm:ptLst>
  <dgm:cxnLst>
    <dgm:cxn modelId="{7A7DDC95-5427-4C96-A077-2F7E53C64715}" srcId="{C3C08BAA-0116-4A85-AB76-85A3DB82A26E}" destId="{43FD06E8-CE0D-4B3A-961D-0FEEDE15D52F}" srcOrd="0" destOrd="0" parTransId="{A62A86C0-77B3-41F5-83A9-50E2ADA46DBB}" sibTransId="{CC70749D-5B96-4B9D-A6D2-BE99DA686DAD}"/>
    <dgm:cxn modelId="{A4A0B372-1325-4AA8-8F0C-3E0CD741F34F}" srcId="{C3C08BAA-0116-4A85-AB76-85A3DB82A26E}" destId="{D884768E-94FE-40B0-9973-201F5D6E6895}" srcOrd="3" destOrd="0" parTransId="{EE9DD59F-223B-4348-A868-FE1C8B0D93E4}" sibTransId="{8ABE61BA-413A-4EDE-8CA7-83E684EF9A3E}"/>
    <dgm:cxn modelId="{E820279E-72AC-4253-83BE-9CE77AF469E3}" type="presOf" srcId="{5D4E422E-B87C-4079-B727-53D6E01F48E1}" destId="{9B5F3CDF-279B-461E-B42E-73551D8657A9}" srcOrd="0" destOrd="0" presId="urn:microsoft.com/office/officeart/2005/8/layout/process4"/>
    <dgm:cxn modelId="{523A7CD8-44B9-4842-AD77-176EF4D075CD}" type="presOf" srcId="{CC4343A0-917A-4C0A-83DC-32C141B5DC39}" destId="{57F16E4B-822A-4E49-B79B-F780B8781325}" srcOrd="0" destOrd="0" presId="urn:microsoft.com/office/officeart/2005/8/layout/process4"/>
    <dgm:cxn modelId="{527CC09C-AC76-4ADE-8E96-FF13997A4DEA}" type="presOf" srcId="{D884768E-94FE-40B0-9973-201F5D6E6895}" destId="{D9B160E0-49DC-4A4E-84EB-A4A9FED91434}" srcOrd="0" destOrd="0" presId="urn:microsoft.com/office/officeart/2005/8/layout/process4"/>
    <dgm:cxn modelId="{55A8EC3A-7550-4B44-8AA4-92F80727F9E1}" srcId="{C3C08BAA-0116-4A85-AB76-85A3DB82A26E}" destId="{5D4E422E-B87C-4079-B727-53D6E01F48E1}" srcOrd="1" destOrd="0" parTransId="{A247E390-26A1-4E7B-8293-1FD291E78EA3}" sibTransId="{4855EE27-FD34-4747-B55D-20C9F9A60F6B}"/>
    <dgm:cxn modelId="{4FEFDFA5-F907-4644-B73D-096DE1D51ED6}" type="presOf" srcId="{C3C08BAA-0116-4A85-AB76-85A3DB82A26E}" destId="{D47B21C8-009B-4C85-A4D6-57F4CEC67A79}" srcOrd="0" destOrd="0" presId="urn:microsoft.com/office/officeart/2005/8/layout/process4"/>
    <dgm:cxn modelId="{B19EBCCB-B08D-4FFE-B97F-3CDB5ECA01C2}" srcId="{C3C08BAA-0116-4A85-AB76-85A3DB82A26E}" destId="{CC4343A0-917A-4C0A-83DC-32C141B5DC39}" srcOrd="2" destOrd="0" parTransId="{C3F920D8-3163-4E2C-B2F2-799DB0CC279F}" sibTransId="{8567FA94-B1DC-4751-B9E4-E21293C92729}"/>
    <dgm:cxn modelId="{A42D4434-A309-4B16-BC09-E6CB56BE86BD}" type="presOf" srcId="{43FD06E8-CE0D-4B3A-961D-0FEEDE15D52F}" destId="{B39746B8-34FA-482F-A3DD-464563E64FF5}" srcOrd="0" destOrd="0" presId="urn:microsoft.com/office/officeart/2005/8/layout/process4"/>
    <dgm:cxn modelId="{F337EB26-FCC1-4425-BB78-E62AAAD04408}" type="presParOf" srcId="{D47B21C8-009B-4C85-A4D6-57F4CEC67A79}" destId="{0CF239BB-3B8D-41DE-ADC3-097A98D105C3}" srcOrd="0" destOrd="0" presId="urn:microsoft.com/office/officeart/2005/8/layout/process4"/>
    <dgm:cxn modelId="{E34DA0F7-1F45-4EA9-9248-8978D2CE0784}" type="presParOf" srcId="{0CF239BB-3B8D-41DE-ADC3-097A98D105C3}" destId="{D9B160E0-49DC-4A4E-84EB-A4A9FED91434}" srcOrd="0" destOrd="0" presId="urn:microsoft.com/office/officeart/2005/8/layout/process4"/>
    <dgm:cxn modelId="{53947B71-DF90-49C8-96F3-9EA7D0232B66}" type="presParOf" srcId="{D47B21C8-009B-4C85-A4D6-57F4CEC67A79}" destId="{4E715AAF-3B5C-4B30-BF9A-7CA864B5956F}" srcOrd="1" destOrd="0" presId="urn:microsoft.com/office/officeart/2005/8/layout/process4"/>
    <dgm:cxn modelId="{3219CB92-313E-4BBA-AF68-A4ED73BDE78E}" type="presParOf" srcId="{D47B21C8-009B-4C85-A4D6-57F4CEC67A79}" destId="{52336041-C266-4D8C-BF96-1F6A92F0191F}" srcOrd="2" destOrd="0" presId="urn:microsoft.com/office/officeart/2005/8/layout/process4"/>
    <dgm:cxn modelId="{2254D9D0-E007-4F13-B0EE-327DA73143F6}" type="presParOf" srcId="{52336041-C266-4D8C-BF96-1F6A92F0191F}" destId="{57F16E4B-822A-4E49-B79B-F780B8781325}" srcOrd="0" destOrd="0" presId="urn:microsoft.com/office/officeart/2005/8/layout/process4"/>
    <dgm:cxn modelId="{5088D80A-499E-444D-B433-A3ED2AE2FBBB}" type="presParOf" srcId="{D47B21C8-009B-4C85-A4D6-57F4CEC67A79}" destId="{0F5E2EF6-975A-4BC4-BADF-24DD3600216E}" srcOrd="3" destOrd="0" presId="urn:microsoft.com/office/officeart/2005/8/layout/process4"/>
    <dgm:cxn modelId="{B4DF7E0E-FE40-4950-9301-3C9489F9B088}" type="presParOf" srcId="{D47B21C8-009B-4C85-A4D6-57F4CEC67A79}" destId="{8F4422E1-A3A8-4432-AF00-17187143EE39}" srcOrd="4" destOrd="0" presId="urn:microsoft.com/office/officeart/2005/8/layout/process4"/>
    <dgm:cxn modelId="{2F76CFE5-C36E-469B-955B-078816058DA8}" type="presParOf" srcId="{8F4422E1-A3A8-4432-AF00-17187143EE39}" destId="{9B5F3CDF-279B-461E-B42E-73551D8657A9}" srcOrd="0" destOrd="0" presId="urn:microsoft.com/office/officeart/2005/8/layout/process4"/>
    <dgm:cxn modelId="{ED235AC7-BD56-4CE8-97B4-3920120D957F}" type="presParOf" srcId="{D47B21C8-009B-4C85-A4D6-57F4CEC67A79}" destId="{42BECDA7-25BE-4242-9326-2EBD0651A19A}" srcOrd="5" destOrd="0" presId="urn:microsoft.com/office/officeart/2005/8/layout/process4"/>
    <dgm:cxn modelId="{5886FD9C-2968-4F6C-9426-B9071EA49DAC}" type="presParOf" srcId="{D47B21C8-009B-4C85-A4D6-57F4CEC67A79}" destId="{D93F592C-9ABE-418A-ACD0-5C09F3BCDC4F}" srcOrd="6" destOrd="0" presId="urn:microsoft.com/office/officeart/2005/8/layout/process4"/>
    <dgm:cxn modelId="{87AC7810-8FB7-481D-ADDE-EEE8D9F66548}" type="presParOf" srcId="{D93F592C-9ABE-418A-ACD0-5C09F3BCDC4F}" destId="{B39746B8-34FA-482F-A3DD-464563E64FF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B160E0-49DC-4A4E-84EB-A4A9FED91434}">
      <dsp:nvSpPr>
        <dsp:cNvPr id="0" name=""/>
        <dsp:cNvSpPr/>
      </dsp:nvSpPr>
      <dsp:spPr>
        <a:xfrm>
          <a:off x="0" y="1630827"/>
          <a:ext cx="5497032" cy="35678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Пастеризация</a:t>
          </a:r>
        </a:p>
      </dsp:txBody>
      <dsp:txXfrm>
        <a:off x="0" y="1630827"/>
        <a:ext cx="5497032" cy="356785"/>
      </dsp:txXfrm>
    </dsp:sp>
    <dsp:sp modelId="{57F16E4B-822A-4E49-B79B-F780B8781325}">
      <dsp:nvSpPr>
        <dsp:cNvPr id="0" name=""/>
        <dsp:cNvSpPr/>
      </dsp:nvSpPr>
      <dsp:spPr>
        <a:xfrm rot="10800000">
          <a:off x="0" y="1087443"/>
          <a:ext cx="5497032" cy="548735"/>
        </a:xfrm>
        <a:prstGeom prst="upArrowCallou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Гомогонизация</a:t>
          </a:r>
        </a:p>
      </dsp:txBody>
      <dsp:txXfrm rot="10800000">
        <a:off x="0" y="1087443"/>
        <a:ext cx="5497032" cy="356552"/>
      </dsp:txXfrm>
    </dsp:sp>
    <dsp:sp modelId="{9B5F3CDF-279B-461E-B42E-73551D8657A9}">
      <dsp:nvSpPr>
        <dsp:cNvPr id="0" name=""/>
        <dsp:cNvSpPr/>
      </dsp:nvSpPr>
      <dsp:spPr>
        <a:xfrm rot="10800000">
          <a:off x="0" y="544059"/>
          <a:ext cx="5497032" cy="548735"/>
        </a:xfrm>
        <a:prstGeom prst="upArrowCallou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Измельчение</a:t>
          </a:r>
        </a:p>
      </dsp:txBody>
      <dsp:txXfrm rot="10800000">
        <a:off x="0" y="544059"/>
        <a:ext cx="5497032" cy="356552"/>
      </dsp:txXfrm>
    </dsp:sp>
    <dsp:sp modelId="{B39746B8-34FA-482F-A3DD-464563E64FF5}">
      <dsp:nvSpPr>
        <dsp:cNvPr id="0" name=""/>
        <dsp:cNvSpPr/>
      </dsp:nvSpPr>
      <dsp:spPr>
        <a:xfrm rot="10800000">
          <a:off x="0" y="675"/>
          <a:ext cx="5497032" cy="548735"/>
        </a:xfrm>
        <a:prstGeom prst="upArrowCallou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Замачивание</a:t>
          </a:r>
        </a:p>
      </dsp:txBody>
      <dsp:txXfrm rot="10800000">
        <a:off x="0" y="675"/>
        <a:ext cx="5497032" cy="3565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pro consul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9BEC7"/>
      </a:accent1>
      <a:accent2>
        <a:srgbClr val="C78D86"/>
      </a:accent2>
      <a:accent3>
        <a:srgbClr val="00929F"/>
      </a:accent3>
      <a:accent4>
        <a:srgbClr val="472A2B"/>
      </a:accent4>
      <a:accent5>
        <a:srgbClr val="8A8E9D"/>
      </a:accent5>
      <a:accent6>
        <a:srgbClr val="80A1B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</dc:creator>
  <cp:keywords/>
  <dc:description/>
  <cp:lastModifiedBy>komar</cp:lastModifiedBy>
  <cp:revision>2</cp:revision>
  <dcterms:created xsi:type="dcterms:W3CDTF">2018-11-12T19:27:00Z</dcterms:created>
  <dcterms:modified xsi:type="dcterms:W3CDTF">2018-11-12T19:27:00Z</dcterms:modified>
</cp:coreProperties>
</file>